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B" w:rsidRDefault="000625AB" w:rsidP="000625AB">
      <w:pPr>
        <w:pStyle w:val="1"/>
      </w:pPr>
      <w:r>
        <w:t>Критерии доступности и качества медицинской помощи</w:t>
      </w:r>
    </w:p>
    <w:p w:rsidR="000625AB" w:rsidRDefault="000625AB" w:rsidP="0006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119"/>
        <w:gridCol w:w="992"/>
        <w:gridCol w:w="992"/>
        <w:gridCol w:w="992"/>
      </w:tblGrid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Целевое значение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2021 год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Смертность населения в трудоспособном возрасте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число умерших в трудоспособном возрасте на 100 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495,6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% от общего числа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40,5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Материнская смертность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 тыс.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6,3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Младенческая смертность, в том числе в городской и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1000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Младенческая смертность в городской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1000 человек, родившихся живыми в городской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5,4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Младенческая смертность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1000 человек, родившихся живыми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5,7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% от общего количества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0625AB" w:rsidRDefault="000625AB" w:rsidP="00D54D62">
            <w:pPr>
              <w:pStyle w:val="a4"/>
            </w:pPr>
            <w:r>
              <w:t>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13,8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Смертность детей в возрасте</w:t>
            </w:r>
          </w:p>
          <w:p w:rsidR="000625AB" w:rsidRDefault="000625AB" w:rsidP="00D54D62">
            <w:pPr>
              <w:pStyle w:val="a4"/>
            </w:pPr>
            <w:r>
              <w:t>0-4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7,4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Смертность населения, в </w:t>
            </w:r>
            <w:r>
              <w:lastRenderedPageBreak/>
              <w:t>том числе городского и сельского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 xml:space="preserve">число умерших на 1000 </w:t>
            </w:r>
            <w:r>
              <w:lastRenderedPageBreak/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lastRenderedPageBreak/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Смертность городского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  <w:p w:rsidR="000625AB" w:rsidRDefault="000625AB" w:rsidP="00D54D62">
            <w:pPr>
              <w:pStyle w:val="a4"/>
            </w:pPr>
            <w:r>
              <w:t>на 1000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15,9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Смертность сельского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число умерших на 1000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% от общего количества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0625AB" w:rsidRDefault="000625AB" w:rsidP="00D54D62">
            <w:pPr>
              <w:pStyle w:val="a4"/>
            </w:pPr>
            <w:r>
              <w:t>0-4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19,6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Смертность детей в возрасте 0-17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 тыс. человек населения соответствующего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63,1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% от общего количества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0625AB" w:rsidRDefault="000625AB" w:rsidP="00D54D62">
            <w:pPr>
              <w:pStyle w:val="a4"/>
            </w:pPr>
            <w:r>
              <w:t>0-17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8,4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r>
              <w:lastRenderedPageBreak/>
              <w:t>злокачественными новообразованиями, состоящих на учете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%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57,2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60,1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пациентов со злокачественными новообразованиями, взятых под диспансерное 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25,0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лиц, инфицированных вирусом иммунодефицита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46,4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случаев выявленного туберкулеза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госпитализированных пациентов с инфарктом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45,7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 острым </w:t>
            </w:r>
            <w:r>
              <w:lastRenderedPageBreak/>
              <w:t xml:space="preserve">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 xml:space="preserve">% от общего </w:t>
            </w:r>
            <w:r>
              <w:lastRenderedPageBreak/>
              <w:t>количества пациентов с острым инфарктом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lastRenderedPageBreak/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52,1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пациентов с острым инфарктом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13,0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</w:t>
            </w:r>
            <w:r>
              <w:lastRenderedPageBreak/>
              <w:t>цереброваскулярными болезнями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32,0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</w:t>
            </w:r>
            <w:proofErr w:type="spellStart"/>
            <w:r>
              <w:t>инсультом</w:t>
            </w:r>
            <w:proofErr w:type="gramStart"/>
            <w:r>
              <w:t>,г</w:t>
            </w:r>
            <w:proofErr w:type="gramEnd"/>
            <w:r>
              <w:t>оспитализированных</w:t>
            </w:r>
            <w:proofErr w:type="spellEnd"/>
            <w:r>
              <w:t xml:space="preserve">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17,5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пациентов с острым ишемическим инсультом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число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1"/>
            </w:pPr>
            <w:r>
              <w:t>Критерии доступности медицинской помощи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35,2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Обеспеченность городского населения врачами, в том числе оказывающими медицинскую помощь в амбулаторных и </w:t>
            </w:r>
            <w:r>
              <w:lastRenderedPageBreak/>
              <w:t>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35,7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Обеспеченность сельского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18,3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городского населения врачами, оказывающими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18,5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сельского населения врачами, оказывающими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городского населения врачами, оказывающими медицинскую помощь в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11,8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сельского населения врачами, оказывающими медицинскую помощь в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88,6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Обеспеченность городского населения средним медицинским персоналом, в том числе </w:t>
            </w:r>
            <w:r>
              <w:lastRenderedPageBreak/>
              <w:t>оказывающим медицинскую помощь в амбулаторных и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97,6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Обеспеченность сельского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43,0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городского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46,0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сельского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21,8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38,0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Обеспеченность городского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 тыс. человек 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39,3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Обеспеченность сельского населения средним медицинским персоналом, оказывающим медицинскую помощь в </w:t>
            </w:r>
            <w:r>
              <w:lastRenderedPageBreak/>
              <w:t>стационарных условиях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на 10 тыс.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20,6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всех расходов на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всех расходов</w:t>
            </w:r>
          </w:p>
          <w:p w:rsidR="000625AB" w:rsidRDefault="000625AB" w:rsidP="00D54D62">
            <w:pPr>
              <w:pStyle w:val="a4"/>
            </w:pPr>
            <w:r>
              <w:t>на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взрослого населения, подлежащего диспансеризации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63,0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взрослого населения, подлежащего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взрослого городского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числа взрослого населения, подлежащего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взрослого сельского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числа взрослого населения, подлежащего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8,0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детей городских жителей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охвата профилактическими медицинскими осмотрами детей сельских жителей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числа детей, подлежащих профилактическим осмотрам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95,0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lastRenderedPageBreak/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2,2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на 1000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228,0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фельдшерско-акушерских пунктов и фельдшерских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18,3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посещений по паллиативной медицинской помощи взрослому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13,8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% от общего количества женщин с бесплодием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22,7</w:t>
            </w:r>
          </w:p>
        </w:tc>
      </w:tr>
    </w:tbl>
    <w:p w:rsidR="000625AB" w:rsidRDefault="000625AB" w:rsidP="000625AB"/>
    <w:p w:rsidR="000625AB" w:rsidRDefault="000625AB" w:rsidP="000625AB">
      <w:r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625AB" w:rsidRDefault="000625AB" w:rsidP="000625AB">
      <w:r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p w:rsidR="000625AB" w:rsidRDefault="000625AB" w:rsidP="000625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2126"/>
        <w:gridCol w:w="851"/>
        <w:gridCol w:w="992"/>
        <w:gridCol w:w="850"/>
      </w:tblGrid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</w:pPr>
          </w:p>
          <w:p w:rsidR="000625AB" w:rsidRDefault="000625AB" w:rsidP="00D54D62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Целевое значение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2021 год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5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4600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организаций, расположенных в городской местности,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4800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организаций, расположенных в сельской местности, на основе оценки выполнения функции врачебной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функция врачебной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4200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средняя 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средняя</w:t>
            </w:r>
          </w:p>
          <w:p w:rsidR="000625AB" w:rsidRDefault="000625AB" w:rsidP="00D54D62">
            <w:pPr>
              <w:pStyle w:val="a4"/>
            </w:pPr>
            <w:r>
              <w:t>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</w:tr>
      <w:tr w:rsidR="000625AB" w:rsidTr="00D54D6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4"/>
            </w:pPr>
            <w:r>
              <w:t>средняя</w:t>
            </w:r>
          </w:p>
          <w:p w:rsidR="000625AB" w:rsidRDefault="000625AB" w:rsidP="00D54D62">
            <w:pPr>
              <w:pStyle w:val="a4"/>
            </w:pPr>
            <w:r>
              <w:t>занятость койки в году (количество дней)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AB" w:rsidRDefault="000625AB" w:rsidP="00D54D62">
            <w:pPr>
              <w:pStyle w:val="a3"/>
              <w:jc w:val="center"/>
            </w:pPr>
            <w:r>
              <w:t>331</w:t>
            </w:r>
          </w:p>
        </w:tc>
      </w:tr>
    </w:tbl>
    <w:p w:rsidR="00803BEA" w:rsidRDefault="00803BEA"/>
    <w:sectPr w:rsidR="00803BEA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25AB"/>
    <w:rsid w:val="00004CD9"/>
    <w:rsid w:val="000625AB"/>
    <w:rsid w:val="00310F5E"/>
    <w:rsid w:val="00314B4F"/>
    <w:rsid w:val="00803BEA"/>
    <w:rsid w:val="009D09F0"/>
    <w:rsid w:val="00B017F1"/>
    <w:rsid w:val="00E1679A"/>
    <w:rsid w:val="00E70EDF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B"/>
    <w:pPr>
      <w:widowControl w:val="0"/>
      <w:autoSpaceDE w:val="0"/>
      <w:autoSpaceDN w:val="0"/>
      <w:adjustRightInd w:val="0"/>
      <w:ind w:right="0" w:firstLine="72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5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5A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25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625A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2019-03-21T12:30:00Z</dcterms:created>
  <dcterms:modified xsi:type="dcterms:W3CDTF">2019-03-21T12:32:00Z</dcterms:modified>
</cp:coreProperties>
</file>