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b/>
          <w:bCs/>
          <w:szCs w:val="24"/>
          <w:u w:val="single"/>
          <w:lang w:eastAsia="ru-RU"/>
        </w:rPr>
        <w:t>Порядок госпитализации больного в стационар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 xml:space="preserve">1. </w:t>
      </w:r>
      <w:r w:rsidRPr="000C6ADE">
        <w:rPr>
          <w:rFonts w:eastAsia="Times New Roman"/>
          <w:i/>
          <w:iCs/>
          <w:szCs w:val="24"/>
          <w:lang w:eastAsia="ru-RU"/>
        </w:rPr>
        <w:t>Экстренная госпитализация</w:t>
      </w:r>
      <w:r w:rsidRPr="000C6ADE">
        <w:rPr>
          <w:rFonts w:eastAsia="Times New Roman"/>
          <w:szCs w:val="24"/>
          <w:lang w:eastAsia="ru-RU"/>
        </w:rPr>
        <w:t xml:space="preserve"> - острые заболевания, обострения хронических болезней, </w:t>
      </w:r>
      <w:proofErr w:type="gramStart"/>
      <w:r w:rsidRPr="000C6ADE">
        <w:rPr>
          <w:rFonts w:eastAsia="Times New Roman"/>
          <w:szCs w:val="24"/>
          <w:lang w:eastAsia="ru-RU"/>
        </w:rPr>
        <w:t>состояния</w:t>
      </w:r>
      <w:proofErr w:type="gramEnd"/>
      <w:r w:rsidRPr="000C6ADE">
        <w:rPr>
          <w:rFonts w:eastAsia="Times New Roman"/>
          <w:szCs w:val="24"/>
          <w:lang w:eastAsia="ru-RU"/>
        </w:rPr>
        <w:t xml:space="preserve"> требующие интенсивной терапии и круглосуточного медицинского наблюдения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 xml:space="preserve">2. </w:t>
      </w:r>
      <w:r w:rsidRPr="000C6ADE">
        <w:rPr>
          <w:rFonts w:eastAsia="Times New Roman"/>
          <w:i/>
          <w:iCs/>
          <w:szCs w:val="24"/>
          <w:lang w:eastAsia="ru-RU"/>
        </w:rPr>
        <w:t>Плановая госпитализация</w:t>
      </w:r>
      <w:r w:rsidRPr="000C6ADE">
        <w:rPr>
          <w:rFonts w:eastAsia="Times New Roman"/>
          <w:szCs w:val="24"/>
          <w:lang w:eastAsia="ru-RU"/>
        </w:rPr>
        <w:t> – проведение диагностики и лечения, требующие круглосуточного медицинского наблюдения.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При госпитализации гражданина в  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В стационаре заполняется журнал ожидания плановой госпитализации, в том числе для плановых оперативных вмешательств, в котором должны отражаться даты плановой госпитализации (с подписью пациента об ознакомлении), фактической госпитализации, а также отказы пациентов (с подписью) от даты назначенной плановой госпитализации.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Максимальные сроки ожидания плановой госпитализации для оказания специализированной, за исключением высокотехнологичной, медицинской помощи в стационарных условиях - не более 30 дней с момента выдачи лечащим врачом направления на госпитализацию.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 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 с информированного согласия больной обследуется на платной основе в приемном отделении с последующей госпитализацией.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i/>
          <w:iCs/>
          <w:szCs w:val="24"/>
          <w:lang w:eastAsia="ru-RU"/>
        </w:rPr>
        <w:t xml:space="preserve">Объем минимального обследования на амбулаторном этапе для госпитализации в стационар для консервативного лечения: </w:t>
      </w:r>
    </w:p>
    <w:p w:rsidR="000C6ADE" w:rsidRPr="000C6ADE" w:rsidRDefault="000C6ADE" w:rsidP="000C6ADE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Общий анализ кров</w:t>
      </w:r>
      <w:proofErr w:type="gramStart"/>
      <w:r w:rsidRPr="000C6ADE">
        <w:rPr>
          <w:rFonts w:eastAsia="Times New Roman"/>
          <w:szCs w:val="24"/>
          <w:lang w:eastAsia="ru-RU"/>
        </w:rPr>
        <w:t>и(</w:t>
      </w:r>
      <w:proofErr w:type="gramEnd"/>
      <w:r w:rsidRPr="000C6ADE">
        <w:rPr>
          <w:rFonts w:eastAsia="Times New Roman"/>
          <w:szCs w:val="24"/>
          <w:lang w:eastAsia="ru-RU"/>
        </w:rPr>
        <w:t xml:space="preserve">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),</w:t>
      </w:r>
    </w:p>
    <w:p w:rsidR="000C6ADE" w:rsidRPr="000C6ADE" w:rsidRDefault="000C6ADE" w:rsidP="000C6ADE">
      <w:pPr>
        <w:numPr>
          <w:ilvl w:val="0"/>
          <w:numId w:val="1"/>
        </w:numPr>
        <w:spacing w:before="100" w:beforeAutospacing="1" w:after="100" w:afterAutospacing="1"/>
        <w:ind w:right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Общий анализ моч</w:t>
      </w:r>
      <w:proofErr w:type="gramStart"/>
      <w:r w:rsidRPr="000C6ADE">
        <w:rPr>
          <w:rFonts w:eastAsia="Times New Roman"/>
          <w:szCs w:val="24"/>
          <w:lang w:eastAsia="ru-RU"/>
        </w:rPr>
        <w:t>и(</w:t>
      </w:r>
      <w:proofErr w:type="gramEnd"/>
      <w:r w:rsidRPr="000C6ADE">
        <w:rPr>
          <w:rFonts w:eastAsia="Times New Roman"/>
          <w:szCs w:val="24"/>
          <w:lang w:eastAsia="ru-RU"/>
        </w:rPr>
        <w:t xml:space="preserve">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), 5. Сахар кров</w:t>
      </w:r>
      <w:proofErr w:type="gramStart"/>
      <w:r w:rsidRPr="000C6ADE">
        <w:rPr>
          <w:rFonts w:eastAsia="Times New Roman"/>
          <w:szCs w:val="24"/>
          <w:lang w:eastAsia="ru-RU"/>
        </w:rPr>
        <w:t>и(</w:t>
      </w:r>
      <w:proofErr w:type="gramEnd"/>
      <w:r w:rsidRPr="000C6ADE">
        <w:rPr>
          <w:rFonts w:eastAsia="Times New Roman"/>
          <w:szCs w:val="24"/>
          <w:lang w:eastAsia="ru-RU"/>
        </w:rPr>
        <w:t xml:space="preserve">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 6. ЭК</w:t>
      </w:r>
      <w:proofErr w:type="gramStart"/>
      <w:r w:rsidRPr="000C6ADE">
        <w:rPr>
          <w:rFonts w:eastAsia="Times New Roman"/>
          <w:szCs w:val="24"/>
          <w:lang w:eastAsia="ru-RU"/>
        </w:rPr>
        <w:t>Г(</w:t>
      </w:r>
      <w:proofErr w:type="gramEnd"/>
      <w:r w:rsidRPr="000C6ADE">
        <w:rPr>
          <w:rFonts w:eastAsia="Times New Roman"/>
          <w:szCs w:val="24"/>
          <w:lang w:eastAsia="ru-RU"/>
        </w:rPr>
        <w:t xml:space="preserve">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 xml:space="preserve">); 7. Заключение терапевта (не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 xml:space="preserve">) 8. RW(не &gt;1 </w:t>
      </w:r>
      <w:proofErr w:type="spellStart"/>
      <w:proofErr w:type="gramStart"/>
      <w:r w:rsidRPr="000C6ADE">
        <w:rPr>
          <w:rFonts w:eastAsia="Times New Roman"/>
          <w:szCs w:val="24"/>
          <w:lang w:eastAsia="ru-RU"/>
        </w:rPr>
        <w:t>мес</w:t>
      </w:r>
      <w:proofErr w:type="spellEnd"/>
      <w:proofErr w:type="gramEnd"/>
      <w:r w:rsidRPr="000C6ADE">
        <w:rPr>
          <w:rFonts w:eastAsia="Times New Roman"/>
          <w:szCs w:val="24"/>
          <w:lang w:eastAsia="ru-RU"/>
        </w:rPr>
        <w:t xml:space="preserve">); 9. Заключение флюорографии (не более 1 года) 10.Заключение специалистов (по показаниям) (не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i/>
          <w:iCs/>
          <w:szCs w:val="24"/>
          <w:lang w:eastAsia="ru-RU"/>
        </w:rPr>
        <w:t>Объем минимального обследования на амбулаторном этапе для госпитализации в стационар для оперативного лечения: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 xml:space="preserve">Общий анализ крови + тромбоциты (не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Общий анализ моч</w:t>
      </w:r>
      <w:proofErr w:type="gramStart"/>
      <w:r w:rsidRPr="000C6ADE">
        <w:rPr>
          <w:rFonts w:eastAsia="Times New Roman"/>
          <w:szCs w:val="24"/>
          <w:lang w:eastAsia="ru-RU"/>
        </w:rPr>
        <w:t>и(</w:t>
      </w:r>
      <w:proofErr w:type="gramEnd"/>
      <w:r w:rsidRPr="000C6ADE">
        <w:rPr>
          <w:rFonts w:eastAsia="Times New Roman"/>
          <w:szCs w:val="24"/>
          <w:lang w:eastAsia="ru-RU"/>
        </w:rPr>
        <w:t xml:space="preserve">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),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lastRenderedPageBreak/>
        <w:t xml:space="preserve">ПТИ, (не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 xml:space="preserve">Сахар крови (не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Общий билирубин и фракци</w:t>
      </w:r>
      <w:proofErr w:type="gramStart"/>
      <w:r w:rsidRPr="000C6ADE">
        <w:rPr>
          <w:rFonts w:eastAsia="Times New Roman"/>
          <w:szCs w:val="24"/>
          <w:lang w:eastAsia="ru-RU"/>
        </w:rPr>
        <w:t>и(</w:t>
      </w:r>
      <w:proofErr w:type="gramEnd"/>
      <w:r w:rsidRPr="000C6ADE">
        <w:rPr>
          <w:rFonts w:eastAsia="Times New Roman"/>
          <w:szCs w:val="24"/>
          <w:lang w:eastAsia="ru-RU"/>
        </w:rPr>
        <w:t xml:space="preserve">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 xml:space="preserve">), . АСТ, АЛТ(не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),  </w:t>
      </w:r>
      <w:proofErr w:type="spellStart"/>
      <w:r w:rsidRPr="000C6ADE">
        <w:rPr>
          <w:rFonts w:eastAsia="Times New Roman"/>
          <w:szCs w:val="24"/>
          <w:lang w:eastAsia="ru-RU"/>
        </w:rPr>
        <w:t>Креатинин</w:t>
      </w:r>
      <w:proofErr w:type="spellEnd"/>
      <w:r w:rsidRPr="000C6ADE">
        <w:rPr>
          <w:rFonts w:eastAsia="Times New Roman"/>
          <w:szCs w:val="24"/>
          <w:lang w:eastAsia="ru-RU"/>
        </w:rPr>
        <w:t xml:space="preserve">, мочевина (не более 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ЭК</w:t>
      </w:r>
      <w:proofErr w:type="gramStart"/>
      <w:r w:rsidRPr="000C6ADE">
        <w:rPr>
          <w:rFonts w:eastAsia="Times New Roman"/>
          <w:szCs w:val="24"/>
          <w:lang w:eastAsia="ru-RU"/>
        </w:rPr>
        <w:t>Г(</w:t>
      </w:r>
      <w:proofErr w:type="gramEnd"/>
      <w:r w:rsidRPr="000C6ADE">
        <w:rPr>
          <w:rFonts w:eastAsia="Times New Roman"/>
          <w:szCs w:val="24"/>
          <w:lang w:eastAsia="ru-RU"/>
        </w:rPr>
        <w:t xml:space="preserve">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);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 xml:space="preserve">Заключение терапевта (не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RW(не &gt;1 мес.);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Заключение флюорографии (не более 1 года)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Анализ крови на ВИЧ, на маркёры гепатитов</w:t>
      </w:r>
      <w:proofErr w:type="gramStart"/>
      <w:r w:rsidRPr="000C6ADE">
        <w:rPr>
          <w:rFonts w:eastAsia="Times New Roman"/>
          <w:szCs w:val="24"/>
          <w:lang w:eastAsia="ru-RU"/>
        </w:rPr>
        <w:t xml:space="preserve"> В</w:t>
      </w:r>
      <w:proofErr w:type="gramEnd"/>
      <w:r w:rsidRPr="000C6ADE">
        <w:rPr>
          <w:rFonts w:eastAsia="Times New Roman"/>
          <w:szCs w:val="24"/>
          <w:lang w:eastAsia="ru-RU"/>
        </w:rPr>
        <w:t xml:space="preserve"> и С (не более 1 года)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 xml:space="preserve">Заключение специалистов (по показаниям) (не &gt;1 </w:t>
      </w:r>
      <w:proofErr w:type="spellStart"/>
      <w:r w:rsidRPr="000C6ADE">
        <w:rPr>
          <w:rFonts w:eastAsia="Times New Roman"/>
          <w:szCs w:val="24"/>
          <w:lang w:eastAsia="ru-RU"/>
        </w:rPr>
        <w:t>нед</w:t>
      </w:r>
      <w:proofErr w:type="spellEnd"/>
      <w:r w:rsidRPr="000C6ADE">
        <w:rPr>
          <w:rFonts w:eastAsia="Times New Roman"/>
          <w:szCs w:val="24"/>
          <w:lang w:eastAsia="ru-RU"/>
        </w:rPr>
        <w:t>)</w:t>
      </w:r>
    </w:p>
    <w:p w:rsidR="000C6ADE" w:rsidRPr="000C6ADE" w:rsidRDefault="000C6ADE" w:rsidP="000C6ADE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proofErr w:type="gramStart"/>
      <w:r w:rsidRPr="000C6ADE">
        <w:rPr>
          <w:rFonts w:eastAsia="Times New Roman"/>
          <w:szCs w:val="24"/>
          <w:lang w:eastAsia="ru-RU"/>
        </w:rPr>
        <w:t>До</w:t>
      </w:r>
      <w:proofErr w:type="gramEnd"/>
      <w:r w:rsidRPr="000C6ADE">
        <w:rPr>
          <w:rFonts w:eastAsia="Times New Roman"/>
          <w:szCs w:val="24"/>
          <w:lang w:eastAsia="ru-RU"/>
        </w:rPr>
        <w:t xml:space="preserve"> госпитальная подготовка к операции.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Примечание: 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Необходимые документы для госпитализации в стационар: 1) Действующий медицинский полис. 2) Паспорт. 3) Направление. 4) СНИЛС.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лечение, но не требуется круглосуточное медицинское наблюдение и лечение.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Дневные стационары организуются по следующим типам:</w:t>
      </w:r>
    </w:p>
    <w:p w:rsidR="000C6ADE" w:rsidRPr="000C6ADE" w:rsidRDefault="000C6ADE" w:rsidP="000C6ADE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дневной стационар в амбулаторно-поликлиническом учреждении;</w:t>
      </w:r>
    </w:p>
    <w:p w:rsidR="000C6ADE" w:rsidRPr="000C6ADE" w:rsidRDefault="000C6ADE" w:rsidP="000C6ADE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стационар на дому.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Ежедневная длительность пребывания пациентов в дневных стационарах (кроме стационаров на дому) составляет не менее трех часов для дневного стационара при поликлинике.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 xml:space="preserve">Лечащий врач выбирает тип </w:t>
      </w:r>
      <w:proofErr w:type="spellStart"/>
      <w:r w:rsidRPr="000C6ADE">
        <w:rPr>
          <w:rFonts w:eastAsia="Times New Roman"/>
          <w:szCs w:val="24"/>
          <w:lang w:eastAsia="ru-RU"/>
        </w:rPr>
        <w:t>стационарозамещающей</w:t>
      </w:r>
      <w:proofErr w:type="spellEnd"/>
      <w:r w:rsidRPr="000C6ADE">
        <w:rPr>
          <w:rFonts w:eastAsia="Times New Roman"/>
          <w:szCs w:val="24"/>
          <w:lang w:eastAsia="ru-RU"/>
        </w:rPr>
        <w:t xml:space="preserve"> помощи в зависимости от конкретного заболевания, его тяжести, возможности посещения пациентом медицинской организации, а также обеспечения родственниками ухода за пациентом в стационаре на дому.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В дневном стационаре медицинской организации пациенту предоставляются:</w:t>
      </w:r>
    </w:p>
    <w:p w:rsidR="000C6ADE" w:rsidRPr="000C6ADE" w:rsidRDefault="000C6ADE" w:rsidP="000C6AD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койка на период времени лечения в дневном стационаре;</w:t>
      </w:r>
    </w:p>
    <w:p w:rsidR="000C6ADE" w:rsidRPr="000C6ADE" w:rsidRDefault="000C6ADE" w:rsidP="000C6AD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ежедневное наблюдение лечащего врача;</w:t>
      </w:r>
    </w:p>
    <w:p w:rsidR="000C6ADE" w:rsidRPr="000C6ADE" w:rsidRDefault="000C6ADE" w:rsidP="000C6AD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лабораторно-диагностические исследования;</w:t>
      </w:r>
    </w:p>
    <w:p w:rsidR="000C6ADE" w:rsidRPr="000C6ADE" w:rsidRDefault="000C6ADE" w:rsidP="000C6AD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жизненно необходимых и важнейших лекарственных препаратов и медицинских изделий, применяемых при оказании стационарной медицинской помощи в рамках Территориальной программы;</w:t>
      </w:r>
    </w:p>
    <w:p w:rsidR="000C6ADE" w:rsidRPr="000C6ADE" w:rsidRDefault="000C6ADE" w:rsidP="000C6ADE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лечебные манипуляции и процедуры в объемах стандартов оказания медицинской помощи.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 xml:space="preserve">При необходимости в комплекс лечения пациентов включаются физиотерапевтические процедуры (не более двух методов электролечения одновременно), массаж, занятия лечебной </w:t>
      </w:r>
      <w:r w:rsidRPr="000C6ADE">
        <w:rPr>
          <w:rFonts w:eastAsia="Times New Roman"/>
          <w:szCs w:val="24"/>
          <w:lang w:eastAsia="ru-RU"/>
        </w:rPr>
        <w:lastRenderedPageBreak/>
        <w:t>физкультурой и другое лечение в рамках оказания медицинской помощи по профилю основного заболевания.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proofErr w:type="gramStart"/>
      <w:r w:rsidRPr="000C6ADE">
        <w:rPr>
          <w:rFonts w:eastAsia="Times New Roman"/>
          <w:szCs w:val="24"/>
          <w:lang w:eastAsia="ru-RU"/>
        </w:rPr>
        <w:t>В условиях стационара на дому медицинская помощь оказывается пациентам (частично или полностью утратившим способность к передвижению и самообслуживанию), которые не нуждаются в круглосуточном медицинском наблюдении по поводу заболеваний, не представляющих угрозу для жизни пациента или здоровью окружающих, но по состоянию здоровья для получения необходимой медицинской помощи не могут самостоятельно посещать медицинскую организацию.</w:t>
      </w:r>
      <w:proofErr w:type="gramEnd"/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В стационаре на дому пациенту предоставляются:</w:t>
      </w:r>
    </w:p>
    <w:p w:rsidR="000C6ADE" w:rsidRPr="000C6ADE" w:rsidRDefault="000C6ADE" w:rsidP="000C6ADE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ежедневный осмотр врача;</w:t>
      </w:r>
    </w:p>
    <w:p w:rsidR="000C6ADE" w:rsidRPr="000C6ADE" w:rsidRDefault="000C6ADE" w:rsidP="000C6ADE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подобное);</w:t>
      </w:r>
    </w:p>
    <w:p w:rsidR="000C6ADE" w:rsidRPr="000C6ADE" w:rsidRDefault="000C6ADE" w:rsidP="000C6ADE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лечебные манипуляции и процедуры по показаниям;</w:t>
      </w:r>
    </w:p>
    <w:p w:rsidR="000C6ADE" w:rsidRPr="000C6ADE" w:rsidRDefault="000C6ADE" w:rsidP="000C6ADE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консультации узких специалистов (при необходимости);</w:t>
      </w:r>
    </w:p>
    <w:p w:rsidR="000C6ADE" w:rsidRPr="000C6ADE" w:rsidRDefault="000C6ADE" w:rsidP="000C6ADE">
      <w:pPr>
        <w:numPr>
          <w:ilvl w:val="0"/>
          <w:numId w:val="5"/>
        </w:numPr>
        <w:spacing w:before="100" w:beforeAutospacing="1" w:after="100" w:afterAutospacing="1"/>
        <w:ind w:right="0"/>
        <w:jc w:val="left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транспорт для транспортировки в медицинскую организацию с целью проведения необходимых диагностических исследований, проведение которых на дому невозможно.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Максимальные сроки ожидания плановой госпитализации в дневные стационары не могут превышать 14 дней.</w:t>
      </w:r>
    </w:p>
    <w:p w:rsidR="000C6ADE" w:rsidRPr="000C6ADE" w:rsidRDefault="000C6ADE" w:rsidP="000C6ADE">
      <w:pPr>
        <w:spacing w:before="100" w:beforeAutospacing="1" w:after="100" w:afterAutospacing="1"/>
        <w:ind w:right="0" w:firstLine="0"/>
        <w:rPr>
          <w:rFonts w:eastAsia="Times New Roman"/>
          <w:szCs w:val="24"/>
          <w:lang w:eastAsia="ru-RU"/>
        </w:rPr>
      </w:pPr>
      <w:r w:rsidRPr="000C6ADE">
        <w:rPr>
          <w:rFonts w:eastAsia="Times New Roman"/>
          <w:szCs w:val="24"/>
          <w:lang w:eastAsia="ru-RU"/>
        </w:rPr>
        <w:t>В дневном стационаре медицинской организации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 </w:t>
      </w:r>
    </w:p>
    <w:p w:rsidR="00803BEA" w:rsidRPr="000C6ADE" w:rsidRDefault="00803BEA" w:rsidP="000C6ADE"/>
    <w:sectPr w:rsidR="00803BEA" w:rsidRPr="000C6ADE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FB1"/>
    <w:multiLevelType w:val="multilevel"/>
    <w:tmpl w:val="C7D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B517B"/>
    <w:multiLevelType w:val="multilevel"/>
    <w:tmpl w:val="562E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2543A"/>
    <w:multiLevelType w:val="multilevel"/>
    <w:tmpl w:val="F614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2192F"/>
    <w:multiLevelType w:val="multilevel"/>
    <w:tmpl w:val="8BD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97E92"/>
    <w:multiLevelType w:val="multilevel"/>
    <w:tmpl w:val="F0E6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6ADE"/>
    <w:rsid w:val="00004CD9"/>
    <w:rsid w:val="000C6ADE"/>
    <w:rsid w:val="00310F5E"/>
    <w:rsid w:val="00314B4F"/>
    <w:rsid w:val="004B0E99"/>
    <w:rsid w:val="00803BEA"/>
    <w:rsid w:val="009D09F0"/>
    <w:rsid w:val="00B017F1"/>
    <w:rsid w:val="00E1679A"/>
    <w:rsid w:val="00E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paragraph" w:styleId="1">
    <w:name w:val="heading 1"/>
    <w:basedOn w:val="a"/>
    <w:link w:val="10"/>
    <w:uiPriority w:val="9"/>
    <w:qFormat/>
    <w:rsid w:val="000C6ADE"/>
    <w:pPr>
      <w:spacing w:before="100" w:beforeAutospacing="1" w:after="100" w:afterAutospacing="1"/>
      <w:ind w:righ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AD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6ADE"/>
    <w:rPr>
      <w:color w:val="0000FF"/>
      <w:u w:val="single"/>
    </w:rPr>
  </w:style>
  <w:style w:type="character" w:customStyle="1" w:styleId="blk">
    <w:name w:val="blk"/>
    <w:basedOn w:val="a0"/>
    <w:rsid w:val="000C6ADE"/>
  </w:style>
  <w:style w:type="character" w:customStyle="1" w:styleId="nobr">
    <w:name w:val="nobr"/>
    <w:basedOn w:val="a0"/>
    <w:rsid w:val="000C6ADE"/>
  </w:style>
  <w:style w:type="paragraph" w:styleId="a4">
    <w:name w:val="Normal (Web)"/>
    <w:basedOn w:val="a"/>
    <w:uiPriority w:val="99"/>
    <w:semiHidden/>
    <w:unhideWhenUsed/>
    <w:rsid w:val="000C6ADE"/>
    <w:pPr>
      <w:spacing w:before="100" w:beforeAutospacing="1" w:after="100" w:afterAutospacing="1"/>
      <w:ind w:right="0" w:firstLine="0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C6ADE"/>
    <w:rPr>
      <w:b/>
      <w:bCs/>
    </w:rPr>
  </w:style>
  <w:style w:type="character" w:styleId="a6">
    <w:name w:val="Emphasis"/>
    <w:basedOn w:val="a0"/>
    <w:uiPriority w:val="20"/>
    <w:qFormat/>
    <w:rsid w:val="000C6A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2019-01-16T08:17:00Z</cp:lastPrinted>
  <dcterms:created xsi:type="dcterms:W3CDTF">2019-01-16T08:13:00Z</dcterms:created>
  <dcterms:modified xsi:type="dcterms:W3CDTF">2019-01-16T08:18:00Z</dcterms:modified>
</cp:coreProperties>
</file>